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BC" w:rsidRPr="006973BC" w:rsidRDefault="006973BC" w:rsidP="006973BC">
      <w:pPr>
        <w:shd w:val="clear" w:color="auto" w:fill="FFFFFF"/>
        <w:spacing w:before="100" w:beforeAutospacing="1" w:after="100" w:afterAutospacing="1" w:line="374" w:lineRule="atLeast"/>
        <w:jc w:val="center"/>
        <w:rPr>
          <w:rFonts w:ascii="Arial" w:eastAsia="Times New Roman" w:hAnsi="Arial" w:cs="Arial"/>
          <w:b/>
          <w:color w:val="333333"/>
          <w:sz w:val="26"/>
          <w:szCs w:val="26"/>
          <w:lang w:eastAsia="ru-RU"/>
        </w:rPr>
      </w:pPr>
      <w:r w:rsidRPr="006973BC">
        <w:rPr>
          <w:rFonts w:ascii="Arial" w:eastAsia="Times New Roman" w:hAnsi="Arial" w:cs="Arial"/>
          <w:b/>
          <w:color w:val="333333"/>
          <w:sz w:val="26"/>
          <w:szCs w:val="26"/>
          <w:lang w:eastAsia="ru-RU"/>
        </w:rPr>
        <w:t>Список изменений в документации по интеграции</w:t>
      </w:r>
    </w:p>
    <w:tbl>
      <w:tblPr>
        <w:tblStyle w:val="a6"/>
        <w:tblW w:w="5000" w:type="pct"/>
        <w:tblLook w:val="04A0"/>
      </w:tblPr>
      <w:tblGrid>
        <w:gridCol w:w="1240"/>
        <w:gridCol w:w="2431"/>
        <w:gridCol w:w="5900"/>
      </w:tblGrid>
      <w:tr w:rsidR="006973BC" w:rsidTr="00402053">
        <w:tc>
          <w:tcPr>
            <w:tcW w:w="648" w:type="pct"/>
            <w:vAlign w:val="center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6"/>
                <w:szCs w:val="2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Версия</w:t>
            </w:r>
          </w:p>
        </w:tc>
        <w:tc>
          <w:tcPr>
            <w:tcW w:w="1270" w:type="pct"/>
            <w:vAlign w:val="center"/>
          </w:tcPr>
          <w:p w:rsidR="006973BC" w:rsidRDefault="006973BC" w:rsidP="0040205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 xml:space="preserve">Дата </w:t>
            </w:r>
            <w:r w:rsidR="00402053"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публикации</w:t>
            </w:r>
          </w:p>
        </w:tc>
        <w:tc>
          <w:tcPr>
            <w:tcW w:w="3082" w:type="pct"/>
            <w:vAlign w:val="center"/>
          </w:tcPr>
          <w:p w:rsidR="006973BC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6"/>
                <w:szCs w:val="26"/>
                <w:lang w:eastAsia="ru-RU"/>
              </w:rPr>
              <w:t>Описание изменений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1.3.16</w:t>
            </w:r>
          </w:p>
        </w:tc>
        <w:tc>
          <w:tcPr>
            <w:tcW w:w="1270" w:type="pct"/>
          </w:tcPr>
          <w:p w:rsidR="006973BC" w:rsidRPr="00F22243" w:rsidRDefault="00F22243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01.10.2013</w:t>
            </w:r>
          </w:p>
        </w:tc>
        <w:tc>
          <w:tcPr>
            <w:tcW w:w="3082" w:type="pct"/>
          </w:tcPr>
          <w:p w:rsidR="006973BC" w:rsidRPr="00F22243" w:rsidRDefault="00114605" w:rsidP="00F22243">
            <w:pPr>
              <w:spacing w:before="100" w:beforeAutospacing="1" w:after="100" w:afterAutospacing="1"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обавлена возможность указания доп.услуги "До востребования" при расчете</w:t>
            </w:r>
            <w:r w:rsidR="00F22243"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ТК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(атрибут </w:t>
            </w:r>
            <w:r w:rsidR="00F22243"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ToBeCalledFor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)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1.3.17</w:t>
            </w:r>
          </w:p>
        </w:tc>
        <w:tc>
          <w:tcPr>
            <w:tcW w:w="1270" w:type="pct"/>
          </w:tcPr>
          <w:p w:rsidR="006973BC" w:rsidRPr="00F22243" w:rsidRDefault="00F22243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14.10.2013</w:t>
            </w:r>
          </w:p>
        </w:tc>
        <w:tc>
          <w:tcPr>
            <w:tcW w:w="3082" w:type="pct"/>
          </w:tcPr>
          <w:p w:rsidR="00F22243" w:rsidRDefault="00114605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обавлена и поправлена информация по квотам. </w:t>
            </w:r>
          </w:p>
          <w:p w:rsidR="006973BC" w:rsidRPr="00F22243" w:rsidRDefault="00114605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тредактировано значение атрибута AmountCheck в ТК: были перепутаны значения "0" и "1"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1.3.18</w:t>
            </w:r>
          </w:p>
        </w:tc>
        <w:tc>
          <w:tcPr>
            <w:tcW w:w="1270" w:type="pct"/>
          </w:tcPr>
          <w:p w:rsidR="006973BC" w:rsidRPr="00F22243" w:rsidRDefault="00F22243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19.11.2013</w:t>
            </w:r>
          </w:p>
        </w:tc>
        <w:tc>
          <w:tcPr>
            <w:tcW w:w="3082" w:type="pct"/>
          </w:tcPr>
          <w:p w:rsidR="00F22243" w:rsidRDefault="00114605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зменен формат даты в квотах (стало: </w:t>
            </w:r>
            <w:r w:rsidR="006973BC"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DeliveryDate</w:t>
            </w:r>
            <w:r w:rsidR="006973BC"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– дата доставки в формате</w:t>
            </w:r>
            <w:r w:rsidR="006973BC"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  <w:r w:rsidR="006973BC"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ГГГГ-ММ-ДД, BookingDate – дата и время бронирования квоты в формате ГГГГ-ММ-ДД ЧЧ:ММ:СС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); </w:t>
            </w:r>
          </w:p>
          <w:p w:rsidR="00F22243" w:rsidRDefault="00114605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 ТК добавлена возможность более под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робного выбора характера груза;</w:t>
            </w:r>
          </w:p>
          <w:p w:rsidR="00F22243" w:rsidRDefault="00114605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 "Правила формирования xml-файла отгрузки.xls" добавлены новые и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нтервалы доставки ("AM1", "PM1", "PM2", 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"WD1"</w:t>
            </w:r>
            <w:r w:rsid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используемые при определенных условиях)</w:t>
            </w:r>
            <w:r w:rsidR="006973BC"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; </w:t>
            </w:r>
          </w:p>
          <w:p w:rsidR="006973BC" w:rsidRPr="00F22243" w:rsidRDefault="006973BC" w:rsidP="00F2224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приложена актуальная xsd-схема для конвертера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1.3.19</w:t>
            </w:r>
          </w:p>
        </w:tc>
        <w:tc>
          <w:tcPr>
            <w:tcW w:w="1270" w:type="pct"/>
          </w:tcPr>
          <w:p w:rsidR="006973BC" w:rsidRPr="00F22243" w:rsidRDefault="00F22243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14.01.2014</w:t>
            </w:r>
          </w:p>
        </w:tc>
        <w:tc>
          <w:tcPr>
            <w:tcW w:w="3082" w:type="pct"/>
          </w:tcPr>
          <w:p w:rsidR="006973BC" w:rsidRPr="00F22243" w:rsidRDefault="006973BC" w:rsidP="00114605">
            <w:pPr>
              <w:spacing w:before="100" w:beforeAutospacing="1" w:after="100" w:afterAutospacing="1"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добавлен метод "Список накладных за период";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добавлена информация про ограничение в 500 накладных в одном реестре;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в ТК исправлена опечатка про значение по умолчанию атрибута PlatType;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в ТК убрана информация про PlatType="3" и "4";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внесены пояснения о доп. услугах "Заказ курьера" и "Оплата получателем";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добавлена информация об ошибках, в т.ч. при вводе некорректного ShipmentNumber при создании накладной;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в метод</w:t>
            </w:r>
            <w:r w:rsid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е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"Вызов курьера" - новые атрибуты: габариты и идентификаторы города получателя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1.3.20</w:t>
            </w:r>
          </w:p>
        </w:tc>
        <w:tc>
          <w:tcPr>
            <w:tcW w:w="1270" w:type="pct"/>
          </w:tcPr>
          <w:p w:rsidR="006973BC" w:rsidRPr="00F22243" w:rsidRDefault="00F22243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04.03.2014</w:t>
            </w:r>
          </w:p>
        </w:tc>
        <w:tc>
          <w:tcPr>
            <w:tcW w:w="3082" w:type="pct"/>
          </w:tcPr>
          <w:p w:rsidR="006973BC" w:rsidRPr="00F22243" w:rsidRDefault="006973BC" w:rsidP="00114605">
            <w:pPr>
              <w:spacing w:before="100" w:beforeAutospacing="1" w:after="100" w:afterAutospacing="1"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в ответ на запрос </w:t>
            </w:r>
            <w:r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WAGetInvoiceInfo 1.1 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 атрибут </w:t>
            </w:r>
            <w:r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AgreedDate</w:t>
            </w:r>
            <w:r w:rsidR="00114605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– дата согласованной даты доставки (в формате</w:t>
            </w: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  <w:r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ГГГГ-ММ-ДД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), если в 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накладной изменить согласованную дату доставки, то она возвращается через API;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в методе </w:t>
            </w:r>
            <w:r w:rsidRPr="00F22243">
              <w:rPr>
                <w:rFonts w:ascii="Arial" w:eastAsia="Times New Roman" w:hAnsi="Arial" w:cs="Arial"/>
                <w:i/>
                <w:iCs/>
                <w:color w:val="333333"/>
                <w:sz w:val="24"/>
                <w:szCs w:val="24"/>
                <w:lang w:eastAsia="ru-RU"/>
              </w:rPr>
              <w:t>WACheckGetQuotaByAddress 1.0 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 атрибут House можно писать только номер дома</w:t>
            </w:r>
            <w:r w:rsid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  <w:t>- при создании накладной в доп.услугах - новый атрибут ReturnDocType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6973BC" w:rsidTr="00402053">
        <w:tc>
          <w:tcPr>
            <w:tcW w:w="648" w:type="pct"/>
          </w:tcPr>
          <w:p w:rsidR="006973BC" w:rsidRPr="00F22243" w:rsidRDefault="006973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F2224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1.3.21</w:t>
            </w:r>
          </w:p>
        </w:tc>
        <w:tc>
          <w:tcPr>
            <w:tcW w:w="1270" w:type="pct"/>
          </w:tcPr>
          <w:p w:rsidR="006973BC" w:rsidRPr="004D7F20" w:rsidRDefault="004D7F20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19.08.2014</w:t>
            </w:r>
          </w:p>
        </w:tc>
        <w:tc>
          <w:tcPr>
            <w:tcW w:w="3082" w:type="pct"/>
          </w:tcPr>
          <w:p w:rsidR="006973BC" w:rsidRPr="004D7F20" w:rsidRDefault="00114605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«</w:t>
            </w:r>
            <w:r w:rsidRP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Правила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формирования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xml-</w:t>
            </w:r>
            <w:r w:rsidRP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файла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1146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отгрузки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.xls»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добавлено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разъяснение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атрибутам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DeliveryDate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DeliveryTime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InsuranceType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InsuranceSum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;</w:t>
            </w:r>
          </w:p>
          <w:p w:rsidR="00114605" w:rsidRPr="005D69EA" w:rsidRDefault="00114605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WAGetActiveOrders</w:t>
            </w:r>
            <w:r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</w:t>
            </w:r>
            <w:r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ответе</w:t>
            </w:r>
            <w:r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“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FIO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” –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ФИО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контактного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лица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,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ФИО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оператора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(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опечатка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доке</w:t>
            </w:r>
            <w:r w:rsidR="00A55B08" w:rsidRPr="005D69E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);</w:t>
            </w:r>
          </w:p>
          <w:p w:rsidR="00A55B08" w:rsidRDefault="00A55B08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название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метода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просмотра</w:t>
            </w:r>
            <w:r w:rsidRPr="004D7F2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адресов не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WAGetAddrList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, а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WAGetAddress</w:t>
            </w:r>
            <w:r w:rsidRP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(опечатка в доке);</w:t>
            </w:r>
          </w:p>
          <w:p w:rsidR="00A55B08" w:rsidRDefault="00A55B08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информация про то, что нельзя использовать спец.</w:t>
            </w:r>
            <w:r w:rsidR="007F33F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символы;</w:t>
            </w:r>
          </w:p>
          <w:p w:rsidR="00A55B08" w:rsidRDefault="00A55B08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40205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уточнение</w:t>
            </w:r>
            <w:r w:rsidR="00D070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, что </w:t>
            </w:r>
            <w:r w:rsidR="00D0705D" w:rsidRPr="00D070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CODDeliverySum</w:t>
            </w:r>
            <w:r w:rsidR="00D070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55B0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может отличаться от стоимости доставки по тарифам СПСР</w:t>
            </w:r>
            <w:r w:rsidR="0040205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33590D" w:rsidRPr="00411961" w:rsidRDefault="00402053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актуализирован файл «</w:t>
            </w:r>
            <w:r w:rsidRPr="0040205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ErrorCodes.xlsx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</w:t>
            </w:r>
            <w:r w:rsidR="0033590D" w:rsidRPr="0033590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411961" w:rsidRPr="00411961" w:rsidRDefault="00411961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коды ошибок переведены на англ.язык;</w:t>
            </w:r>
          </w:p>
          <w:p w:rsidR="0033590D" w:rsidRPr="007F33FB" w:rsidRDefault="0033590D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 «</w:t>
            </w:r>
            <w:r w:rsidR="008A641D" w:rsidRP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Правила формирования xml-файла отгрузки.xlsx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добавлена 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информация о необходимости указания региона как в </w:t>
            </w:r>
            <w:r w:rsidR="008A641D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WAGetCities</w:t>
            </w:r>
            <w:r w:rsidR="007F33FB" w:rsidRPr="007F33F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7F33FB" w:rsidRDefault="007F33FB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небольшое форматирование документа «</w:t>
            </w:r>
            <w:r w:rsidRPr="007F33F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WebApi.Developer Guide.pdf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</w:t>
            </w:r>
            <w:r w:rsidR="00086E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E85F2F" w:rsidRPr="00E85F2F" w:rsidRDefault="00086E05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поле «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ProductCode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 товара м</w:t>
            </w:r>
            <w:r w:rsidRPr="00086E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ожет быть заполнен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</w:t>
            </w:r>
            <w:r w:rsidRPr="00086E0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номером, который указан на ШК этикетки товара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. При этом, </w:t>
            </w:r>
            <w:r w:rsidR="00CE37E1" w:rsidRP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если 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номер артикула/код номенклатуры</w:t>
            </w:r>
            <w:r w:rsidR="00CE37E1" w:rsidRP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не совпа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дают с ШК номенклатуры/артикула, то эти номера указать в </w:t>
            </w:r>
            <w:r w:rsidR="00CE37E1" w:rsidRP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Описани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</w:t>
            </w:r>
            <w:r w:rsidR="00CE37E1" w:rsidRP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субвложимого 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(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Description</w:t>
            </w:r>
            <w:r w:rsidR="00CE37E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)</w:t>
            </w:r>
            <w:r w:rsidR="00E85F2F" w:rsidRPr="00E85F2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DF06FF" w:rsidRPr="00DF06FF" w:rsidRDefault="00E85F2F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E85F2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отредактирован файл с примером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 w:rsidR="00DF06FF" w:rsidRPr="00DF06F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086E05" w:rsidRDefault="00DF06FF" w:rsidP="00DF06F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DF06F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оздани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е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накладной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в доп.услугах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отредактировано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описание 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атрибут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ов 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ReturnDoc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и</w:t>
            </w:r>
            <w:r w:rsidRPr="00AB264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ReturnDocType</w:t>
            </w:r>
            <w:r w:rsid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BF5C5D" w:rsidRPr="00BF5C5D" w:rsidRDefault="00BF5C5D" w:rsidP="00BF5C5D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добавлены новые сообщения в ответ на загрузку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-реестра 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(&lt;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Message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MessageCode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="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UPR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" 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Text</w:t>
            </w: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="Накладная №15926067905 с присвойкой 9026 в обработке, обновление невозможно" /&gt;;</w:t>
            </w:r>
          </w:p>
          <w:p w:rsidR="00BF5C5D" w:rsidRPr="003C0A4F" w:rsidRDefault="00BF5C5D" w:rsidP="00BF5C5D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BF5C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&lt;Message MessageCode="EMP" Text="Не было обработано ни одной накладной, вероятно файл содержит дубликаты" /&gt;)</w:t>
            </w:r>
          </w:p>
        </w:tc>
      </w:tr>
      <w:tr w:rsidR="005D69EA" w:rsidTr="00402053">
        <w:tc>
          <w:tcPr>
            <w:tcW w:w="648" w:type="pct"/>
          </w:tcPr>
          <w:p w:rsidR="005D69EA" w:rsidRPr="005D69EA" w:rsidRDefault="005D69EA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lastRenderedPageBreak/>
              <w:t>1.3.22</w:t>
            </w:r>
          </w:p>
        </w:tc>
        <w:tc>
          <w:tcPr>
            <w:tcW w:w="1270" w:type="pct"/>
          </w:tcPr>
          <w:p w:rsidR="005D69EA" w:rsidRPr="00CF4FDB" w:rsidRDefault="00CF4FDB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15.09.14</w:t>
            </w:r>
          </w:p>
        </w:tc>
        <w:tc>
          <w:tcPr>
            <w:tcW w:w="3082" w:type="pct"/>
          </w:tcPr>
          <w:p w:rsidR="005D69EA" w:rsidRDefault="00045E82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Отредактировано описание ошибок в результате дублирования накладных;</w:t>
            </w:r>
          </w:p>
          <w:p w:rsidR="00045E82" w:rsidRDefault="00045E82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4356E7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</w:t>
            </w:r>
            <w:r w:rsidR="003C0A4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справлена опечатка: в методе получения информации по накладной номер ШК – атрибут </w:t>
            </w:r>
            <w:r w:rsidR="003C0A4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Bar</w:t>
            </w:r>
            <w:r w:rsidR="003C0A4F" w:rsidRPr="003C0A4F"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val="en-US" w:eastAsia="ru-RU"/>
              </w:rPr>
              <w:t>C</w:t>
            </w:r>
            <w:r w:rsidR="003C0A4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ode</w:t>
            </w:r>
            <w:r w:rsidR="003C0A4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3C0A4F" w:rsidRDefault="003C0A4F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4356E7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добавлено описание полей в </w:t>
            </w:r>
            <w:r w:rsidR="004356E7" w:rsidRPr="004356E7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WAGetInvoiceInfo 1.1</w:t>
            </w:r>
            <w:r w:rsidR="004356E7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4356E7" w:rsidRDefault="004356E7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B83B7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добавлено уточнение про вес отправления в ТК;</w:t>
            </w:r>
          </w:p>
          <w:p w:rsidR="00B83B70" w:rsidRDefault="00B83B70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BE473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добавлено уточнение про индивидуальные тарифы ТК</w:t>
            </w:r>
            <w:r w:rsidR="0080048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800482" w:rsidRPr="004356E7" w:rsidRDefault="00800482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в ТК добавлены атрибуты, характеризующие вес и габариты</w:t>
            </w:r>
            <w:r w:rsidR="00F1155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, +доп.услуги</w:t>
            </w:r>
            <w:r w:rsidR="00CF4FD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176C2D" w:rsidTr="00402053">
        <w:tc>
          <w:tcPr>
            <w:tcW w:w="648" w:type="pct"/>
          </w:tcPr>
          <w:p w:rsidR="00176C2D" w:rsidRPr="00176C2D" w:rsidRDefault="00176C2D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1.3.23</w:t>
            </w:r>
          </w:p>
        </w:tc>
        <w:tc>
          <w:tcPr>
            <w:tcW w:w="1270" w:type="pct"/>
          </w:tcPr>
          <w:p w:rsidR="00176C2D" w:rsidRDefault="00475C46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25.09.14</w:t>
            </w:r>
          </w:p>
        </w:tc>
        <w:tc>
          <w:tcPr>
            <w:tcW w:w="3082" w:type="pct"/>
          </w:tcPr>
          <w:p w:rsidR="00176C2D" w:rsidRDefault="00176C2D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bookmarkStart w:id="0" w:name="OLE_LINK1"/>
            <w:bookmarkStart w:id="1" w:name="OLE_LINK2"/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Отредактирован</w:t>
            </w:r>
            <w:r w:rsidR="00475C46" w:rsidRPr="00475C4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75C4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ответ на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метод </w:t>
            </w:r>
            <w:r w:rsidR="00475C46" w:rsidRPr="00475C4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WAGetExtMon</w:t>
            </w:r>
            <w:r w:rsidR="00475C4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176C2D" w:rsidRDefault="00176C2D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Отредактирован ответ на метод </w:t>
            </w:r>
            <w:r w:rsidRPr="00176C2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WAInvSessionInfo</w:t>
            </w:r>
            <w:r w:rsidR="0080155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9D5810" w:rsidRPr="009D5810" w:rsidRDefault="00801555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Добавлена проверка на кол-во артикулов </w:t>
            </w:r>
            <w:r w:rsidR="00527BA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при </w:t>
            </w:r>
            <w:r w:rsidR="001F395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создании накладной </w:t>
            </w:r>
            <w:r w:rsidR="00527BA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 доп.</w:t>
            </w:r>
            <w:r w:rsidR="00475C4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27BA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услугой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частичной доставк</w:t>
            </w:r>
            <w:r w:rsidR="00527BA4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</w:t>
            </w:r>
            <w:r w:rsidR="009D5810" w:rsidRPr="009D581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9D5810" w:rsidRPr="009D5810" w:rsidRDefault="009D5810" w:rsidP="00402053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Общее форматирование файла «</w:t>
            </w:r>
            <w:r w:rsidRPr="009D581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WebApi.Developer Guide.pdf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</w:t>
            </w:r>
            <w:bookmarkEnd w:id="0"/>
            <w:bookmarkEnd w:id="1"/>
          </w:p>
        </w:tc>
      </w:tr>
      <w:tr w:rsidR="00B107BC" w:rsidTr="00402053">
        <w:tc>
          <w:tcPr>
            <w:tcW w:w="648" w:type="pct"/>
          </w:tcPr>
          <w:p w:rsidR="00B107BC" w:rsidRPr="00B107BC" w:rsidRDefault="00B107BC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1.3.24</w:t>
            </w:r>
          </w:p>
        </w:tc>
        <w:tc>
          <w:tcPr>
            <w:tcW w:w="1270" w:type="pct"/>
          </w:tcPr>
          <w:p w:rsidR="00B107BC" w:rsidRDefault="00710E1B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12.03.15</w:t>
            </w:r>
          </w:p>
        </w:tc>
        <w:tc>
          <w:tcPr>
            <w:tcW w:w="3082" w:type="pct"/>
          </w:tcPr>
          <w:p w:rsidR="00B107BC" w:rsidRDefault="00B107BC" w:rsidP="00B107BC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Добавлен пример </w:t>
            </w:r>
            <w:r w:rsidRPr="00B107B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генераци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и</w:t>
            </w:r>
            <w:r w:rsidRPr="00B107B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контрольной суммы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ШК СПСР </w:t>
            </w:r>
            <w:r w:rsidRPr="00B107B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на PHP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904F25" w:rsidRDefault="00904F25" w:rsidP="00B107BC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2E2AE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Отредактирован список описаний вложимого на листе "Теги и атрибуты </w:t>
            </w:r>
            <w:r w:rsidR="002E2AE5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 w:rsidR="002E2AE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-файла": для значений "17" и "22" добавлена классификация в соот</w:t>
            </w:r>
            <w:r w:rsidR="00B0476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ветствии с наличием/отсутствием</w:t>
            </w:r>
            <w:r w:rsidR="00B0476D" w:rsidRPr="00B0476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E2AE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АКБ</w:t>
            </w:r>
            <w:r w:rsidR="00B0476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B0476D" w:rsidRPr="00B0476D" w:rsidRDefault="00B0476D" w:rsidP="00B107BC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В теге </w:t>
            </w:r>
            <w:r w:rsidRPr="00B0476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GeneralInfo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на листе "Теги и атрибуты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-файла" оставлен только обязательный атрибут;</w:t>
            </w:r>
          </w:p>
          <w:p w:rsidR="00B107BC" w:rsidRDefault="00B107BC" w:rsidP="00B107BC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C272C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Форматирование</w:t>
            </w:r>
            <w:r w:rsidR="00904F2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файла «</w:t>
            </w:r>
            <w:r w:rsidR="00904F25" w:rsidRPr="009D581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WebApi.Developer </w:t>
            </w:r>
            <w:r w:rsidR="00904F25" w:rsidRPr="009D581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>Guide.pdf</w:t>
            </w:r>
            <w:r w:rsidR="00904F25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</w:t>
            </w:r>
            <w:r w:rsidR="00C272C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C272C0" w:rsidRDefault="006B2916" w:rsidP="00B107BC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Под</w:t>
            </w:r>
            <w:r w:rsidR="00C272C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правлена информация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про </w:t>
            </w:r>
            <w:r w:rsidR="00C272C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«Создание накладной» файла «</w:t>
            </w:r>
            <w:r w:rsidR="00C272C0" w:rsidRPr="009D581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WebApi.Developer Guide.pdf</w:t>
            </w:r>
            <w:r w:rsidR="00C272C0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»</w:t>
            </w:r>
            <w:r w:rsidR="00B93E3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B93E3F" w:rsidRPr="003765F2" w:rsidRDefault="00B93E3F" w:rsidP="00B93E3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Подправлено описание атрибута </w:t>
            </w:r>
            <w:r w:rsidRPr="00B93E3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ShipmentNumber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на листе "Теги и атрибуты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-файла"</w:t>
            </w:r>
            <w:r w:rsidR="000C08BB" w:rsidRPr="000C08B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:</w:t>
            </w:r>
          </w:p>
          <w:p w:rsidR="000C08BB" w:rsidRPr="009E4E6B" w:rsidRDefault="000C08BB" w:rsidP="00B93E3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Добавлен метод мониторинга накладной</w:t>
            </w:r>
            <w:r w:rsidR="003765F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765F2"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WA</w:t>
            </w:r>
            <w:r w:rsidR="003765F2"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Monitor</w:t>
            </w:r>
            <w:r w:rsidR="003765F2"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InvoiceInfo</w:t>
            </w:r>
            <w:r w:rsidR="00B0476D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21460F" w:rsidRPr="00115FBB" w:rsidTr="00402053">
        <w:tc>
          <w:tcPr>
            <w:tcW w:w="648" w:type="pct"/>
          </w:tcPr>
          <w:p w:rsidR="0021460F" w:rsidRDefault="0021460F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lastRenderedPageBreak/>
              <w:t>1.3.25</w:t>
            </w:r>
          </w:p>
        </w:tc>
        <w:tc>
          <w:tcPr>
            <w:tcW w:w="1270" w:type="pct"/>
          </w:tcPr>
          <w:p w:rsidR="0021460F" w:rsidRPr="0021460F" w:rsidRDefault="0021460F" w:rsidP="00F22243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24.03.15</w:t>
            </w:r>
          </w:p>
        </w:tc>
        <w:tc>
          <w:tcPr>
            <w:tcW w:w="3082" w:type="pct"/>
          </w:tcPr>
          <w:p w:rsidR="0021460F" w:rsidRPr="0021460F" w:rsidRDefault="0021460F" w:rsidP="0021460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 w:rsidRPr="0021460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Подправлен</w:t>
            </w:r>
            <w:r w:rsidRPr="0021460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файл</w:t>
            </w:r>
            <w:r w:rsidRPr="0021460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 xml:space="preserve"> «WebApi.Developer Guide.pdf»</w:t>
            </w:r>
          </w:p>
        </w:tc>
      </w:tr>
      <w:tr w:rsidR="009E4E6B" w:rsidRPr="009E4E6B" w:rsidTr="00402053">
        <w:tc>
          <w:tcPr>
            <w:tcW w:w="648" w:type="pct"/>
          </w:tcPr>
          <w:p w:rsidR="009E4E6B" w:rsidRPr="009E4E6B" w:rsidRDefault="009E4E6B" w:rsidP="005A053E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1.3.2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pct"/>
          </w:tcPr>
          <w:p w:rsidR="009E4E6B" w:rsidRPr="0021460F" w:rsidRDefault="009E4E6B" w:rsidP="005A053E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30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.03.15</w:t>
            </w:r>
          </w:p>
        </w:tc>
        <w:tc>
          <w:tcPr>
            <w:tcW w:w="3082" w:type="pct"/>
          </w:tcPr>
          <w:p w:rsidR="009E4E6B" w:rsidRPr="009E4E6B" w:rsidRDefault="009E4E6B" w:rsidP="009E4E6B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9E4E6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Добавление новых продуктов (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GepOn</w:t>
            </w:r>
            <w:r w:rsidRPr="009E4E6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ZebOn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  <w:tr w:rsidR="00B45399" w:rsidRPr="009E4E6B" w:rsidTr="00402053">
        <w:tc>
          <w:tcPr>
            <w:tcW w:w="648" w:type="pct"/>
          </w:tcPr>
          <w:p w:rsidR="00B45399" w:rsidRPr="00B45399" w:rsidRDefault="00B45399" w:rsidP="005A053E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1.3.27</w:t>
            </w:r>
          </w:p>
        </w:tc>
        <w:tc>
          <w:tcPr>
            <w:tcW w:w="1270" w:type="pct"/>
          </w:tcPr>
          <w:p w:rsidR="00B45399" w:rsidRDefault="00B45399" w:rsidP="000441D1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0</w:t>
            </w:r>
            <w:r w:rsidR="000441D1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.04.15</w:t>
            </w:r>
          </w:p>
        </w:tc>
        <w:tc>
          <w:tcPr>
            <w:tcW w:w="3082" w:type="pct"/>
          </w:tcPr>
          <w:p w:rsidR="00B45399" w:rsidRPr="009E4E6B" w:rsidRDefault="00B45399" w:rsidP="009E4E6B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Метод мониторинга </w:t>
            </w:r>
            <w:r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WA</w:t>
            </w:r>
            <w:r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Monitor</w:t>
            </w:r>
            <w:r w:rsidRPr="003765F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InvoiceInfo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принимает на вход массив накладных</w:t>
            </w:r>
          </w:p>
        </w:tc>
      </w:tr>
      <w:tr w:rsidR="00621FEC" w:rsidRPr="009E4E6B" w:rsidTr="00402053">
        <w:tc>
          <w:tcPr>
            <w:tcW w:w="648" w:type="pct"/>
          </w:tcPr>
          <w:p w:rsidR="00621FEC" w:rsidRDefault="00621FEC" w:rsidP="005A053E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1.3.28</w:t>
            </w:r>
          </w:p>
        </w:tc>
        <w:tc>
          <w:tcPr>
            <w:tcW w:w="1270" w:type="pct"/>
          </w:tcPr>
          <w:p w:rsidR="00621FEC" w:rsidRDefault="00115FBB" w:rsidP="0030057E">
            <w:pPr>
              <w:spacing w:before="100" w:beforeAutospacing="1" w:after="100" w:afterAutospacing="1" w:line="374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11</w:t>
            </w:r>
            <w:r w:rsidR="0030057E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.06.</w:t>
            </w:r>
            <w:r w:rsidR="00621FE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82" w:type="pct"/>
          </w:tcPr>
          <w:p w:rsidR="00411189" w:rsidRDefault="00621FEC" w:rsidP="00411189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411189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Добавлены доп.услуги Вечерняя и Субботняя доставка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на листе "Теги и атрибуты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-файла"</w:t>
            </w:r>
            <w:r w:rsidRPr="000C08B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:</w:t>
            </w:r>
          </w:p>
          <w:p w:rsidR="00621FEC" w:rsidRDefault="00411189" w:rsidP="00411189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Добавлено </w:t>
            </w:r>
            <w:r w:rsidR="00E71638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условие оказания </w:t>
            </w:r>
            <w:r w:rsidR="00DA505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услуги </w:t>
            </w:r>
            <w:r w:rsidR="00DA505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Click</w:t>
            </w:r>
            <w:r w:rsidR="00DA505F" w:rsidRPr="00DA505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&amp;</w:t>
            </w:r>
            <w:r w:rsidR="00DA505F"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Collect</w:t>
            </w:r>
            <w:r w:rsidR="00DA505F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на листе "Теги и атрибуты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xml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-файла"</w:t>
            </w:r>
            <w:r w:rsidRPr="000C08B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:</w:t>
            </w:r>
          </w:p>
          <w:p w:rsidR="00DA505F" w:rsidRDefault="00DA505F" w:rsidP="00DA505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- Добавлен атрибут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Status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в ответ на 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val="en-US" w:eastAsia="ru-RU"/>
              </w:rPr>
              <w:t>WAXmlConverter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;</w:t>
            </w:r>
          </w:p>
          <w:p w:rsidR="00DA505F" w:rsidRPr="00DA505F" w:rsidRDefault="00DA505F" w:rsidP="00DA505F">
            <w:pPr>
              <w:spacing w:line="374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- Добавлены международные режимы доставки</w:t>
            </w:r>
            <w:r w:rsidR="0030057E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52012E" w:rsidRPr="009E4E6B" w:rsidRDefault="0052012E"/>
    <w:sectPr w:rsidR="0052012E" w:rsidRPr="009E4E6B" w:rsidSect="0052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0104"/>
    <w:multiLevelType w:val="multilevel"/>
    <w:tmpl w:val="D64E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621C14"/>
    <w:multiLevelType w:val="hybridMultilevel"/>
    <w:tmpl w:val="CBB21CBA"/>
    <w:lvl w:ilvl="0" w:tplc="D4D803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B264D"/>
    <w:rsid w:val="000441D1"/>
    <w:rsid w:val="00045E82"/>
    <w:rsid w:val="00086E05"/>
    <w:rsid w:val="000A3573"/>
    <w:rsid w:val="000C08BB"/>
    <w:rsid w:val="00114605"/>
    <w:rsid w:val="00115FBB"/>
    <w:rsid w:val="00176C2D"/>
    <w:rsid w:val="00182A2F"/>
    <w:rsid w:val="001F3958"/>
    <w:rsid w:val="002049CD"/>
    <w:rsid w:val="0021460F"/>
    <w:rsid w:val="00221105"/>
    <w:rsid w:val="002A4D7F"/>
    <w:rsid w:val="002B75F7"/>
    <w:rsid w:val="002E2AE5"/>
    <w:rsid w:val="002F0E73"/>
    <w:rsid w:val="0030057E"/>
    <w:rsid w:val="0033590D"/>
    <w:rsid w:val="003765F2"/>
    <w:rsid w:val="003C0A4F"/>
    <w:rsid w:val="00402053"/>
    <w:rsid w:val="00411189"/>
    <w:rsid w:val="00411961"/>
    <w:rsid w:val="004133CC"/>
    <w:rsid w:val="00423D11"/>
    <w:rsid w:val="004356E7"/>
    <w:rsid w:val="004647EF"/>
    <w:rsid w:val="00475C46"/>
    <w:rsid w:val="004A4ADC"/>
    <w:rsid w:val="004A4E76"/>
    <w:rsid w:val="004D32BC"/>
    <w:rsid w:val="004D7F20"/>
    <w:rsid w:val="0052012E"/>
    <w:rsid w:val="00527BA4"/>
    <w:rsid w:val="005602B4"/>
    <w:rsid w:val="005C53F8"/>
    <w:rsid w:val="005D69EA"/>
    <w:rsid w:val="00605F2F"/>
    <w:rsid w:val="0061250F"/>
    <w:rsid w:val="00621FEC"/>
    <w:rsid w:val="00623859"/>
    <w:rsid w:val="006973BC"/>
    <w:rsid w:val="006B2916"/>
    <w:rsid w:val="0070749E"/>
    <w:rsid w:val="00710E1B"/>
    <w:rsid w:val="007150B0"/>
    <w:rsid w:val="00756EB4"/>
    <w:rsid w:val="007B06B9"/>
    <w:rsid w:val="007B28AA"/>
    <w:rsid w:val="007F33FB"/>
    <w:rsid w:val="007F4136"/>
    <w:rsid w:val="00800482"/>
    <w:rsid w:val="00801555"/>
    <w:rsid w:val="0089326E"/>
    <w:rsid w:val="008A641D"/>
    <w:rsid w:val="00904F25"/>
    <w:rsid w:val="009D5810"/>
    <w:rsid w:val="009E4E6B"/>
    <w:rsid w:val="009F1520"/>
    <w:rsid w:val="00A478DF"/>
    <w:rsid w:val="00A55B08"/>
    <w:rsid w:val="00A75A0B"/>
    <w:rsid w:val="00A82DF5"/>
    <w:rsid w:val="00AB264D"/>
    <w:rsid w:val="00B0476D"/>
    <w:rsid w:val="00B107BC"/>
    <w:rsid w:val="00B221E4"/>
    <w:rsid w:val="00B45399"/>
    <w:rsid w:val="00B83B70"/>
    <w:rsid w:val="00B93E3F"/>
    <w:rsid w:val="00BB2D0A"/>
    <w:rsid w:val="00BE4738"/>
    <w:rsid w:val="00BF5C5D"/>
    <w:rsid w:val="00C07CE8"/>
    <w:rsid w:val="00C272C0"/>
    <w:rsid w:val="00C7608C"/>
    <w:rsid w:val="00CE37E1"/>
    <w:rsid w:val="00CF4FDB"/>
    <w:rsid w:val="00D0705D"/>
    <w:rsid w:val="00D12738"/>
    <w:rsid w:val="00D617C2"/>
    <w:rsid w:val="00DA505F"/>
    <w:rsid w:val="00DF06FF"/>
    <w:rsid w:val="00E2102C"/>
    <w:rsid w:val="00E71638"/>
    <w:rsid w:val="00E81727"/>
    <w:rsid w:val="00E85F2F"/>
    <w:rsid w:val="00F1155D"/>
    <w:rsid w:val="00F22243"/>
    <w:rsid w:val="00FA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64D"/>
    <w:rPr>
      <w:color w:val="0000FF"/>
      <w:u w:val="single"/>
    </w:rPr>
  </w:style>
  <w:style w:type="character" w:styleId="a4">
    <w:name w:val="Strong"/>
    <w:basedOn w:val="a0"/>
    <w:uiPriority w:val="22"/>
    <w:qFormat/>
    <w:rsid w:val="00AB264D"/>
    <w:rPr>
      <w:b/>
      <w:bCs/>
    </w:rPr>
  </w:style>
  <w:style w:type="character" w:customStyle="1" w:styleId="apple-converted-space">
    <w:name w:val="apple-converted-space"/>
    <w:basedOn w:val="a0"/>
    <w:rsid w:val="00AB264D"/>
  </w:style>
  <w:style w:type="character" w:styleId="a5">
    <w:name w:val="Emphasis"/>
    <w:basedOn w:val="a0"/>
    <w:uiPriority w:val="20"/>
    <w:qFormat/>
    <w:rsid w:val="00AB264D"/>
    <w:rPr>
      <w:i/>
      <w:iCs/>
    </w:rPr>
  </w:style>
  <w:style w:type="table" w:styleId="a6">
    <w:name w:val="Table Grid"/>
    <w:basedOn w:val="a1"/>
    <w:uiPriority w:val="59"/>
    <w:rsid w:val="00697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2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B107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DE587-2444-4628-B412-8BD66A04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grigoreva_ov</dc:creator>
  <cp:lastModifiedBy>grigoreva_ov</cp:lastModifiedBy>
  <cp:revision>32</cp:revision>
  <dcterms:created xsi:type="dcterms:W3CDTF">2014-08-21T10:54:00Z</dcterms:created>
  <dcterms:modified xsi:type="dcterms:W3CDTF">2015-06-11T07:02:00Z</dcterms:modified>
</cp:coreProperties>
</file>